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A" w:rsidRPr="00B43BEE" w:rsidRDefault="00A9220A" w:rsidP="00A9220A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>Ярославской области</w:t>
      </w:r>
    </w:p>
    <w:p w:rsidR="00A9220A" w:rsidRPr="00B43BEE" w:rsidRDefault="008C6F13" w:rsidP="00A9220A">
      <w:pPr>
        <w:pStyle w:val="a3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10.11.2021</w:t>
      </w:r>
      <w:r w:rsidR="00A9220A">
        <w:rPr>
          <w:sz w:val="28"/>
          <w:szCs w:val="28"/>
        </w:rPr>
        <w:t xml:space="preserve"> 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>271/01-04</w:t>
      </w:r>
      <w:bookmarkStart w:id="0" w:name="_GoBack"/>
      <w:bookmarkEnd w:id="0"/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Итоговое сочинение (изложение) (далее – ИС(И))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ИС(И)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Итоговое изложение вправе писать следующие категории лиц: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лица с ограниченными возможностями здоровья, дети-инвалиды и инвалиды;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ИС(И) проводится в первую среду декабря.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участия в ИС(И) обучающиеся 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ИС(И)</w:t>
      </w:r>
      <w:r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>инвалиды по желанию могут пройти</w:t>
      </w:r>
      <w:r w:rsidRPr="00541A6D">
        <w:rPr>
          <w:sz w:val="28"/>
          <w:szCs w:val="28"/>
        </w:rPr>
        <w:t xml:space="preserve"> ИС(И</w:t>
      </w:r>
      <w:r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ИС(И)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Департамент образования определяет порядок проведения ИС(И) на </w:t>
      </w:r>
      <w:r>
        <w:rPr>
          <w:sz w:val="28"/>
          <w:szCs w:val="28"/>
        </w:rPr>
        <w:lastRenderedPageBreak/>
        <w:t xml:space="preserve">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530D">
        <w:rPr>
          <w:sz w:val="28"/>
          <w:szCs w:val="28"/>
        </w:rPr>
        <w:t> </w:t>
      </w:r>
      <w:r>
        <w:rPr>
          <w:sz w:val="28"/>
          <w:szCs w:val="28"/>
        </w:rPr>
        <w:t xml:space="preserve">ИС(И) начинается в 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Если участник ИС(И) опоздал, он допускается к написанию ИС(И), при этом время написания не продлевается. Повторный общий инструктаж для опоздавших участников не проводится. Члены комиссии по проведению ИС(И) предоставляют необходимую информацию для заполнения регистрационных полей бланков ИС(И).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ИС(И).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Вход участников в место проведения ИС(И) начинается с 09.00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Во время проведения ИС(И) на рабочем столе помимо бланка регистрации и бланков записи (дополнительных бланков записи) могут находиться: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необходимо оставить в специально выделенном в учебном кабинете месте для хранения личных вещей участников.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Во время проведения ИС(И) вам выдадут листы бумаги для черновиков, а также словарь (орфографический, толковый словари).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B7B7B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Продолжительность выполнения ИС(И) составляет 3 часа 55 минут (235 минут).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участников ИС(И) с ограниченными возможностями здоровья, детей-инвалидов и инвалидов продолжительность ИС(И) увеличивается на 1,5 часа.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ИС(И)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A9220A" w:rsidRDefault="00A9220A" w:rsidP="00A9220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>В местах проведения ИС(И)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 В день проведения ИС(И)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ИС(И) членом комиссии по проведению ИС(И)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 случае если участник по состоянию здоровья или другим объективным причинам не может завершить написание ИС(И),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Участники,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Повторно к написанию ИС(И)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получившие по ИС(И) «незачет»;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удаленные с ИС(И)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ИС(И) по уважительным причинам (болезнь или иные обстоятельства), подтвержденным документально;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EF0C13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 xml:space="preserve">Обучающиеся XI (XII) классов, получившие по ИС(И)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Порядком проведения </w:t>
      </w:r>
      <w:r>
        <w:rPr>
          <w:sz w:val="28"/>
          <w:szCs w:val="28"/>
        </w:rPr>
        <w:t>ГИА.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целях предотвращения конфликта интересов и обеспечения объективного оценивания ИС(И) участникам 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комиссия).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ИС(И) как допуск к государственной итоговой аттестации – бессрочно. </w:t>
      </w:r>
    </w:p>
    <w:p w:rsidR="00A9220A" w:rsidRDefault="00A9220A" w:rsidP="00A9220A"/>
    <w:p w:rsidR="00877694" w:rsidRDefault="00877694" w:rsidP="00A9220A"/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ИС(И)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 ИС(И)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ИС(И)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______202__г</w:t>
      </w:r>
    </w:p>
    <w:p w:rsidR="00877694" w:rsidRPr="00A9220A" w:rsidRDefault="00877694" w:rsidP="00A9220A"/>
    <w:sectPr w:rsidR="00877694" w:rsidRPr="00A9220A" w:rsidSect="001D53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0D" w:rsidRDefault="001D530D" w:rsidP="001D530D">
      <w:r>
        <w:separator/>
      </w:r>
    </w:p>
  </w:endnote>
  <w:endnote w:type="continuationSeparator" w:id="0">
    <w:p w:rsidR="001D530D" w:rsidRDefault="001D530D" w:rsidP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0D" w:rsidRDefault="001D530D" w:rsidP="001D530D">
      <w:r>
        <w:separator/>
      </w:r>
    </w:p>
  </w:footnote>
  <w:footnote w:type="continuationSeparator" w:id="0">
    <w:p w:rsidR="001D530D" w:rsidRDefault="001D530D" w:rsidP="001D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479937"/>
      <w:docPartObj>
        <w:docPartGallery w:val="Page Numbers (Top of Page)"/>
        <w:docPartUnique/>
      </w:docPartObj>
    </w:sdtPr>
    <w:sdtEndPr/>
    <w:sdtContent>
      <w:p w:rsidR="001D530D" w:rsidRDefault="001D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13">
          <w:rPr>
            <w:noProof/>
          </w:rPr>
          <w:t>3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A"/>
    <w:rsid w:val="00121B6A"/>
    <w:rsid w:val="001D530D"/>
    <w:rsid w:val="002E075A"/>
    <w:rsid w:val="00536FD8"/>
    <w:rsid w:val="00573881"/>
    <w:rsid w:val="0060447B"/>
    <w:rsid w:val="006360B1"/>
    <w:rsid w:val="006655E5"/>
    <w:rsid w:val="007F3854"/>
    <w:rsid w:val="0087667A"/>
    <w:rsid w:val="00877694"/>
    <w:rsid w:val="008C6F13"/>
    <w:rsid w:val="00A9220A"/>
    <w:rsid w:val="00AF3337"/>
    <w:rsid w:val="00B15D9A"/>
    <w:rsid w:val="00B52352"/>
    <w:rsid w:val="00B568FA"/>
    <w:rsid w:val="00B93F72"/>
    <w:rsid w:val="00D91E53"/>
    <w:rsid w:val="00E10282"/>
    <w:rsid w:val="00E343FF"/>
    <w:rsid w:val="00F0313C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DBA9"/>
  <w15:chartTrackingRefBased/>
  <w15:docId w15:val="{FCD0BF1E-D0F1-4772-BE8C-9C55300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2021-11-09T21:00:00+00:00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347B8F6E-49CC-49EA-A417-DCC8E80D1E48}"/>
</file>

<file path=customXml/itemProps2.xml><?xml version="1.0" encoding="utf-8"?>
<ds:datastoreItem xmlns:ds="http://schemas.openxmlformats.org/officeDocument/2006/customXml" ds:itemID="{49CA724F-7824-4429-8949-0F8929BB7D30}"/>
</file>

<file path=customXml/itemProps3.xml><?xml version="1.0" encoding="utf-8"?>
<ds:datastoreItem xmlns:ds="http://schemas.openxmlformats.org/officeDocument/2006/customXml" ds:itemID="{42FEBF49-E3BD-4F0E-A1FB-AA9DB4384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 проведения итогового сочинения (изложения) (для ознакомления обучающихся и их родителей (законных представителей) под подпись)</dc:title>
  <dc:subject/>
  <dc:creator>Тулина Наталия Владимировна</dc:creator>
  <cp:keywords/>
  <dc:description/>
  <cp:lastModifiedBy>Тулина Наталия Владимировна</cp:lastModifiedBy>
  <cp:revision>4</cp:revision>
  <cp:lastPrinted>2021-11-12T12:56:00Z</cp:lastPrinted>
  <dcterms:created xsi:type="dcterms:W3CDTF">2021-11-12T09:05:00Z</dcterms:created>
  <dcterms:modified xsi:type="dcterms:W3CDTF">2021-11-15T13:28:00Z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477700</vt:r8>
  </property>
  <property fmtid="{D5CDD505-2E9C-101B-9397-08002B2CF9AE}" pid="4" name="docType">
    <vt:lpwstr>48</vt:lpwstr>
  </property>
  <property fmtid="{D5CDD505-2E9C-101B-9397-08002B2CF9AE}" pid="5" name="DocDate">
    <vt:filetime>2021-11-09T21:00:00Z</vt:filetime>
  </property>
</Properties>
</file>